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백엔드 개발자 채용</w:t>
      </w:r>
    </w:p>
    <w:p>
      <w:r>
        <w:rPr>
          <w:b/>
          <w:sz w:val="26"/>
        </w:rPr>
        <w:t xml:space="preserve">하는 일</w:t>
      </w:r>
    </w:p>
    <w:p>
      <w:r>
        <w:t xml:space="preserve">고객사 백오피스 모듈 설계·구축, PostgreSQL 스키마 설계</w:t>
      </w:r>
    </w:p>
    <w:p>
      <w:r>
        <w:rPr>
          <w:b/>
          <w:sz w:val="26"/>
        </w:rPr>
        <w:t xml:space="preserve">자격 요건</w:t>
      </w:r>
    </w:p>
    <w:p>
      <w:r>
        <w:t xml:space="preserve">TypeScript 실무 3년 이상</w:t>
      </w:r>
    </w:p>
    <w:p>
      <w:r>
        <w:rPr>
          <w:b/>
          <w:sz w:val="26"/>
        </w:rPr>
        <w:t xml:space="preserve">우대 사항</w:t>
      </w:r>
    </w:p>
    <w:p>
      <w:r>
        <w:t xml:space="preserve">Next.js App Router, Prisma 경험</w:t>
      </w:r>
    </w:p>
  </w:body>
</w:document>
</file>